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D953D" w14:textId="77777777" w:rsidR="00C90448" w:rsidRDefault="00C90448" w:rsidP="00C90448">
      <w:pPr>
        <w:jc w:val="right"/>
        <w:rPr>
          <w:rFonts w:ascii="Arial Nova Light" w:hAnsi="Arial Nova Light"/>
          <w:b/>
          <w:bCs/>
          <w:sz w:val="28"/>
          <w:szCs w:val="28"/>
        </w:rPr>
      </w:pPr>
      <w:bookmarkStart w:id="0" w:name="_Hlk180660167"/>
      <w:bookmarkEnd w:id="0"/>
      <w:r>
        <w:rPr>
          <w:rFonts w:ascii="Arial Nova Light" w:eastAsia="Arial Nova Light" w:hAnsi="Arial Nova Light" w:cs="Arial Nova Light"/>
          <w:b/>
          <w:noProof/>
          <w:color w:val="000000"/>
          <w:sz w:val="24"/>
          <w:szCs w:val="24"/>
        </w:rPr>
        <w:drawing>
          <wp:inline distT="0" distB="0" distL="0" distR="0" wp14:anchorId="56B3BDC0" wp14:editId="488362E3">
            <wp:extent cx="2260656" cy="348390"/>
            <wp:effectExtent l="0" t="0" r="0" b="0"/>
            <wp:docPr id="9" name="image2.jpg" descr="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Logo&#10;&#10;Description automatically generated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0656" cy="3483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F63024D" w14:textId="77777777" w:rsidR="00C90448" w:rsidRDefault="00C90448" w:rsidP="00C90448">
      <w:pPr>
        <w:rPr>
          <w:b/>
          <w:bCs/>
          <w:sz w:val="24"/>
          <w:szCs w:val="24"/>
        </w:rPr>
      </w:pPr>
    </w:p>
    <w:p w14:paraId="3C1B27D4" w14:textId="635D6BF7" w:rsidR="00C90448" w:rsidRPr="00112DB7" w:rsidRDefault="00C90448" w:rsidP="005D26AF">
      <w:pPr>
        <w:jc w:val="center"/>
        <w:rPr>
          <w:rFonts w:ascii="Arial Nova Light" w:hAnsi="Arial Nova Light"/>
          <w:b/>
          <w:bCs/>
          <w:sz w:val="28"/>
          <w:szCs w:val="28"/>
        </w:rPr>
      </w:pPr>
      <w:r w:rsidRPr="00112DB7">
        <w:rPr>
          <w:rFonts w:ascii="Arial Nova Light" w:hAnsi="Arial Nova Light"/>
          <w:b/>
          <w:bCs/>
          <w:sz w:val="28"/>
          <w:szCs w:val="28"/>
        </w:rPr>
        <w:t xml:space="preserve">Blue Foundation </w:t>
      </w:r>
      <w:r w:rsidR="005D26AF">
        <w:rPr>
          <w:rFonts w:ascii="Arial Nova Light" w:hAnsi="Arial Nova Light"/>
          <w:b/>
          <w:bCs/>
          <w:sz w:val="28"/>
          <w:szCs w:val="28"/>
        </w:rPr>
        <w:t>to release</w:t>
      </w:r>
      <w:r>
        <w:rPr>
          <w:rFonts w:ascii="Arial Nova Light" w:hAnsi="Arial Nova Light"/>
          <w:b/>
          <w:bCs/>
          <w:sz w:val="28"/>
          <w:szCs w:val="28"/>
        </w:rPr>
        <w:t xml:space="preserve"> spine-tingling live performance of ‘The Fall’</w:t>
      </w:r>
      <w:r w:rsidR="005D26AF">
        <w:rPr>
          <w:rFonts w:ascii="Arial Nova Light" w:hAnsi="Arial Nova Light"/>
          <w:b/>
          <w:bCs/>
          <w:sz w:val="28"/>
          <w:szCs w:val="28"/>
        </w:rPr>
        <w:t xml:space="preserve"> on 16</w:t>
      </w:r>
      <w:r w:rsidR="005D26AF" w:rsidRPr="005D26AF">
        <w:rPr>
          <w:rFonts w:ascii="Arial Nova Light" w:hAnsi="Arial Nova Light"/>
          <w:b/>
          <w:bCs/>
          <w:sz w:val="28"/>
          <w:szCs w:val="28"/>
          <w:vertAlign w:val="superscript"/>
        </w:rPr>
        <w:t>th</w:t>
      </w:r>
      <w:r w:rsidR="005D26AF">
        <w:rPr>
          <w:rFonts w:ascii="Arial Nova Light" w:hAnsi="Arial Nova Light"/>
          <w:b/>
          <w:bCs/>
          <w:sz w:val="28"/>
          <w:szCs w:val="28"/>
        </w:rPr>
        <w:t xml:space="preserve"> May. </w:t>
      </w:r>
    </w:p>
    <w:p w14:paraId="47176773" w14:textId="73F8A181" w:rsidR="00C90448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  <w:r w:rsidRPr="00E4755A">
        <w:rPr>
          <w:rFonts w:ascii="Arial Nova Light" w:hAnsi="Arial Nova Light"/>
          <w:sz w:val="20"/>
          <w:szCs w:val="20"/>
        </w:rPr>
        <w:t xml:space="preserve">  </w:t>
      </w:r>
      <w:r>
        <w:rPr>
          <w:rFonts w:ascii="Arial Nova Light" w:hAnsi="Arial Nova Light"/>
          <w:sz w:val="20"/>
          <w:szCs w:val="20"/>
        </w:rPr>
        <w:t xml:space="preserve">  </w:t>
      </w:r>
      <w:r w:rsidR="005D26AF">
        <w:rPr>
          <w:rFonts w:ascii="Arial Nova Light" w:hAnsi="Arial Nova Light"/>
          <w:noProof/>
          <w:sz w:val="20"/>
          <w:szCs w:val="20"/>
        </w:rPr>
        <w:drawing>
          <wp:inline distT="0" distB="0" distL="0" distR="0" wp14:anchorId="2458C4CE" wp14:editId="1203D393">
            <wp:extent cx="2306020" cy="2801152"/>
            <wp:effectExtent l="0" t="0" r="0" b="0"/>
            <wp:docPr id="715300876" name="Picture 1" descr="A group of men on stag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300876" name="Picture 1" descr="A group of men on stage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359" cy="2811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86EC8" w14:textId="77777777" w:rsidR="00C90448" w:rsidRPr="00E4755A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</w:p>
    <w:p w14:paraId="5AEEDDD9" w14:textId="77777777" w:rsidR="00C90448" w:rsidRPr="00BB1E00" w:rsidRDefault="00C90448" w:rsidP="00C90448">
      <w:pPr>
        <w:spacing w:after="0" w:line="240" w:lineRule="auto"/>
        <w:jc w:val="center"/>
        <w:rPr>
          <w:rFonts w:ascii="Arial Nova Light" w:hAnsi="Arial Nova Light"/>
          <w:sz w:val="18"/>
          <w:szCs w:val="18"/>
        </w:rPr>
      </w:pPr>
      <w:hyperlink r:id="rId6" w:history="1">
        <w:r w:rsidRPr="00BB1E00">
          <w:rPr>
            <w:rStyle w:val="Hyperlink"/>
            <w:rFonts w:ascii="Arial Nova Light" w:hAnsi="Arial Nova Light"/>
            <w:sz w:val="18"/>
            <w:szCs w:val="18"/>
          </w:rPr>
          <w:t>Download images here</w:t>
        </w:r>
      </w:hyperlink>
    </w:p>
    <w:p w14:paraId="18C1BCF4" w14:textId="77777777" w:rsidR="00C90448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</w:p>
    <w:p w14:paraId="47E854FA" w14:textId="2004E921" w:rsidR="00C90448" w:rsidRPr="00C90448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  <w:r w:rsidRPr="00C90448">
        <w:rPr>
          <w:rFonts w:ascii="Arial Nova Light" w:hAnsi="Arial Nova Light"/>
          <w:sz w:val="20"/>
          <w:szCs w:val="20"/>
        </w:rPr>
        <w:t>In April 2025, Blue Foundation performed their latest single,</w:t>
      </w:r>
      <w:r w:rsidRPr="00C90448">
        <w:rPr>
          <w:rFonts w:ascii="Arial Nova Light" w:hAnsi="Arial Nova Light"/>
          <w:i/>
          <w:iCs/>
          <w:sz w:val="20"/>
          <w:szCs w:val="20"/>
        </w:rPr>
        <w:t> </w:t>
      </w:r>
      <w:r w:rsidRPr="00C90448">
        <w:rPr>
          <w:rFonts w:ascii="Arial Nova Light" w:hAnsi="Arial Nova Light"/>
          <w:i/>
          <w:iCs/>
          <w:sz w:val="20"/>
          <w:szCs w:val="20"/>
        </w:rPr>
        <w:t>‘</w:t>
      </w:r>
      <w:r w:rsidRPr="00C90448">
        <w:rPr>
          <w:rFonts w:ascii="Arial Nova Light" w:hAnsi="Arial Nova Light"/>
          <w:i/>
          <w:iCs/>
          <w:sz w:val="20"/>
          <w:szCs w:val="20"/>
        </w:rPr>
        <w:t>The Fall</w:t>
      </w:r>
      <w:r>
        <w:rPr>
          <w:rFonts w:ascii="Arial Nova Light" w:hAnsi="Arial Nova Light"/>
          <w:i/>
          <w:iCs/>
          <w:sz w:val="20"/>
          <w:szCs w:val="20"/>
        </w:rPr>
        <w:t>’</w:t>
      </w:r>
      <w:r w:rsidRPr="00C90448">
        <w:rPr>
          <w:rFonts w:ascii="Arial Nova Light" w:hAnsi="Arial Nova Light"/>
          <w:sz w:val="20"/>
          <w:szCs w:val="20"/>
        </w:rPr>
        <w:t>, live at Hotel Cecil in Copenhagen.</w:t>
      </w:r>
    </w:p>
    <w:p w14:paraId="1ACF73AC" w14:textId="69278FB4" w:rsidR="00C90448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  <w:r w:rsidRPr="00C90448">
        <w:rPr>
          <w:rFonts w:ascii="Arial Nova Light" w:hAnsi="Arial Nova Light"/>
          <w:sz w:val="20"/>
          <w:szCs w:val="20"/>
        </w:rPr>
        <w:t xml:space="preserve">Starring Tobias Wilner, Bo Rande, Nina Dahlgaard Larsen, and Rune Lohse, with stunning cinematography by Martin Kobylarz, this </w:t>
      </w:r>
      <w:r>
        <w:rPr>
          <w:rFonts w:ascii="Arial Nova Light" w:hAnsi="Arial Nova Light"/>
          <w:sz w:val="20"/>
          <w:szCs w:val="20"/>
        </w:rPr>
        <w:t xml:space="preserve">new </w:t>
      </w:r>
      <w:r w:rsidRPr="00C90448">
        <w:rPr>
          <w:rFonts w:ascii="Arial Nova Light" w:hAnsi="Arial Nova Light"/>
          <w:sz w:val="20"/>
          <w:szCs w:val="20"/>
        </w:rPr>
        <w:t>live film is a tribute to presence, imperfection, and the city that showed up.</w:t>
      </w:r>
      <w:r>
        <w:rPr>
          <w:rFonts w:ascii="Arial Nova Light" w:hAnsi="Arial Nova Light"/>
          <w:sz w:val="20"/>
          <w:szCs w:val="20"/>
        </w:rPr>
        <w:t xml:space="preserve"> </w:t>
      </w:r>
      <w:r>
        <w:rPr>
          <w:rFonts w:ascii="Arial Nova Light" w:hAnsi="Arial Nova Light"/>
          <w:i/>
          <w:iCs/>
          <w:sz w:val="20"/>
          <w:szCs w:val="20"/>
        </w:rPr>
        <w:t>‘</w:t>
      </w:r>
      <w:r w:rsidRPr="00C90448">
        <w:rPr>
          <w:rFonts w:ascii="Arial Nova Light" w:hAnsi="Arial Nova Light"/>
          <w:i/>
          <w:iCs/>
          <w:sz w:val="20"/>
          <w:szCs w:val="20"/>
        </w:rPr>
        <w:t>The Fall</w:t>
      </w:r>
      <w:r>
        <w:rPr>
          <w:rFonts w:ascii="Arial Nova Light" w:hAnsi="Arial Nova Light"/>
          <w:i/>
          <w:iCs/>
          <w:sz w:val="20"/>
          <w:szCs w:val="20"/>
        </w:rPr>
        <w:t>’</w:t>
      </w:r>
      <w:r w:rsidRPr="00C90448">
        <w:rPr>
          <w:rFonts w:ascii="Arial Nova Light" w:hAnsi="Arial Nova Light"/>
          <w:sz w:val="20"/>
          <w:szCs w:val="20"/>
        </w:rPr>
        <w:t>, taken from the 2025 album </w:t>
      </w:r>
      <w:r w:rsidRPr="00C90448">
        <w:rPr>
          <w:rFonts w:ascii="Arial Nova Light" w:hAnsi="Arial Nova Light"/>
          <w:i/>
          <w:iCs/>
          <w:sz w:val="20"/>
          <w:szCs w:val="20"/>
        </w:rPr>
        <w:t>Close to the Knife</w:t>
      </w:r>
      <w:r w:rsidRPr="00C90448">
        <w:rPr>
          <w:rFonts w:ascii="Arial Nova Light" w:hAnsi="Arial Nova Light"/>
          <w:sz w:val="20"/>
          <w:szCs w:val="20"/>
        </w:rPr>
        <w:t>, is more than a performance—</w:t>
      </w:r>
      <w:r w:rsidRPr="00C90448">
        <w:rPr>
          <w:rFonts w:ascii="Arial Nova Light" w:hAnsi="Arial Nova Light"/>
          <w:sz w:val="20"/>
          <w:szCs w:val="20"/>
        </w:rPr>
        <w:br/>
        <w:t>it’s a memory.</w:t>
      </w:r>
    </w:p>
    <w:p w14:paraId="238B8A52" w14:textId="77777777" w:rsidR="00C90448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</w:p>
    <w:p w14:paraId="7D1A5E9B" w14:textId="4F82F62F" w:rsidR="00C90448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  <w:r>
        <w:rPr>
          <w:rFonts w:ascii="Arial Nova Light" w:hAnsi="Arial Nova Light"/>
          <w:sz w:val="20"/>
          <w:szCs w:val="20"/>
        </w:rPr>
        <w:t xml:space="preserve">‘Close to the Knife’ showcases the </w:t>
      </w:r>
      <w:r w:rsidRPr="00E4755A">
        <w:rPr>
          <w:rFonts w:ascii="Arial Nova Light" w:hAnsi="Arial Nova Light"/>
          <w:sz w:val="20"/>
          <w:szCs w:val="20"/>
        </w:rPr>
        <w:t>distinctive fusion of electronic music and dream pop</w:t>
      </w:r>
      <w:r>
        <w:rPr>
          <w:rFonts w:ascii="Arial Nova Light" w:hAnsi="Arial Nova Light"/>
          <w:sz w:val="20"/>
          <w:szCs w:val="20"/>
        </w:rPr>
        <w:t xml:space="preserve"> that the </w:t>
      </w:r>
      <w:r w:rsidR="005D26AF">
        <w:rPr>
          <w:rFonts w:ascii="Arial Nova Light" w:hAnsi="Arial Nova Light"/>
          <w:sz w:val="20"/>
          <w:szCs w:val="20"/>
        </w:rPr>
        <w:t>Blue Foundation</w:t>
      </w:r>
      <w:r>
        <w:rPr>
          <w:rFonts w:ascii="Arial Nova Light" w:hAnsi="Arial Nova Light"/>
          <w:sz w:val="20"/>
          <w:szCs w:val="20"/>
        </w:rPr>
        <w:t xml:space="preserve"> has become renowned for</w:t>
      </w:r>
      <w:r w:rsidRPr="00E4755A">
        <w:rPr>
          <w:rFonts w:ascii="Arial Nova Light" w:hAnsi="Arial Nova Light"/>
          <w:sz w:val="20"/>
          <w:szCs w:val="20"/>
        </w:rPr>
        <w:t>. Drawing inspiration from the ethereal nature of dream pop and a moody, introspective atmosphere, the band creates immersive soundscapes characterized by emotive vocals and intricate production. Their music often evokes a sense of melancholy and reflection, resonating with listeners who appreciate ambient, emotive melodies and introspective themes.</w:t>
      </w:r>
    </w:p>
    <w:p w14:paraId="2B16AAD5" w14:textId="77777777" w:rsidR="00C90448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</w:p>
    <w:p w14:paraId="14E34B9F" w14:textId="2CA21D85" w:rsidR="00C90448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  <w:r w:rsidRPr="00C90448">
        <w:rPr>
          <w:rFonts w:ascii="Arial Nova Light" w:hAnsi="Arial Nova Light"/>
          <w:sz w:val="20"/>
          <w:szCs w:val="20"/>
        </w:rPr>
        <w:t>Immerse yourself in ‘The Fall’ and you’ll see why many of the band’s tracks ha</w:t>
      </w:r>
      <w:r w:rsidRPr="00C90448">
        <w:rPr>
          <w:rFonts w:ascii="Arial Nova Light" w:hAnsi="Arial Nova Light"/>
          <w:sz w:val="20"/>
          <w:szCs w:val="20"/>
        </w:rPr>
        <w:t>ve</w:t>
      </w:r>
      <w:r w:rsidRPr="00C90448">
        <w:rPr>
          <w:rFonts w:ascii="Arial Nova Light" w:hAnsi="Arial Nova Light"/>
          <w:sz w:val="20"/>
          <w:szCs w:val="20"/>
        </w:rPr>
        <w:t xml:space="preserve"> been featured in various popular films, such as Michael Mann’s ‘Miami Vice’, and TV shows like ‘The Vampire Diaries’</w:t>
      </w:r>
      <w:r w:rsidRPr="00C90448">
        <w:rPr>
          <w:rFonts w:ascii="Arial Nova Light" w:hAnsi="Arial Nova Light"/>
          <w:sz w:val="20"/>
          <w:szCs w:val="20"/>
        </w:rPr>
        <w:t>, with</w:t>
      </w:r>
      <w:r w:rsidRPr="00C90448">
        <w:rPr>
          <w:rFonts w:ascii="Arial Nova Light" w:hAnsi="Arial Nova Light"/>
          <w:sz w:val="20"/>
          <w:szCs w:val="20"/>
        </w:rPr>
        <w:t xml:space="preserve"> </w:t>
      </w:r>
      <w:r w:rsidRPr="00C90448">
        <w:rPr>
          <w:rFonts w:ascii="Arial Nova Light" w:hAnsi="Arial Nova Light"/>
          <w:sz w:val="20"/>
          <w:szCs w:val="20"/>
        </w:rPr>
        <w:t>t</w:t>
      </w:r>
      <w:r w:rsidRPr="00C90448">
        <w:rPr>
          <w:rFonts w:ascii="Arial Nova Light" w:hAnsi="Arial Nova Light"/>
          <w:sz w:val="20"/>
          <w:szCs w:val="20"/>
        </w:rPr>
        <w:t>heir song ‘Eyes on Fire’ gain</w:t>
      </w:r>
      <w:r w:rsidRPr="00C90448">
        <w:rPr>
          <w:rFonts w:ascii="Arial Nova Light" w:hAnsi="Arial Nova Light"/>
          <w:sz w:val="20"/>
          <w:szCs w:val="20"/>
        </w:rPr>
        <w:t>ing</w:t>
      </w:r>
      <w:r w:rsidRPr="00C90448">
        <w:rPr>
          <w:rFonts w:ascii="Arial Nova Light" w:hAnsi="Arial Nova Light"/>
          <w:sz w:val="20"/>
          <w:szCs w:val="20"/>
        </w:rPr>
        <w:t xml:space="preserve"> significant fame after being included in the soundtrack of the movie ‘Twilight’. </w:t>
      </w:r>
      <w:r>
        <w:rPr>
          <w:rFonts w:ascii="Arial Nova Light" w:hAnsi="Arial Nova Light"/>
          <w:sz w:val="20"/>
          <w:szCs w:val="20"/>
        </w:rPr>
        <w:t>The new live video for ‘The Fall’ is also an exciting taster of the band’s spine-tingling live performances, as Blue Foundation limber up to announce UK dates for this year very shortly.</w:t>
      </w:r>
    </w:p>
    <w:p w14:paraId="74998C3F" w14:textId="77777777" w:rsidR="00C90448" w:rsidRPr="00E4755A" w:rsidRDefault="00C90448" w:rsidP="00C90448">
      <w:pPr>
        <w:spacing w:after="0" w:line="240" w:lineRule="auto"/>
        <w:rPr>
          <w:rFonts w:ascii="Arial Nova Light" w:hAnsi="Arial Nova Light"/>
          <w:sz w:val="20"/>
          <w:szCs w:val="20"/>
        </w:rPr>
      </w:pPr>
    </w:p>
    <w:p w14:paraId="41A63DCE" w14:textId="77777777" w:rsidR="00C90448" w:rsidRPr="00E4755A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  <w:r w:rsidRPr="00E4755A">
        <w:rPr>
          <w:rFonts w:ascii="Arial Nova Light" w:hAnsi="Arial Nova Light"/>
          <w:i/>
          <w:iCs/>
          <w:sz w:val="20"/>
          <w:szCs w:val="20"/>
        </w:rPr>
        <w:t>For more information visit:</w:t>
      </w:r>
      <w:r w:rsidRPr="00E4755A">
        <w:rPr>
          <w:rFonts w:ascii="Arial Nova Light" w:hAnsi="Arial Nova Light"/>
          <w:sz w:val="20"/>
          <w:szCs w:val="20"/>
        </w:rPr>
        <w:t xml:space="preserve"> </w:t>
      </w:r>
      <w:hyperlink r:id="rId7" w:history="1">
        <w:r w:rsidRPr="00E4755A">
          <w:rPr>
            <w:rStyle w:val="Hyperlink"/>
            <w:rFonts w:ascii="Arial Nova Light" w:hAnsi="Arial Nova Light"/>
            <w:i/>
            <w:iCs/>
            <w:sz w:val="20"/>
            <w:szCs w:val="20"/>
          </w:rPr>
          <w:t>https://www.instagram.com/bluefoundationofficial/</w:t>
        </w:r>
      </w:hyperlink>
      <w:r w:rsidRPr="00E4755A">
        <w:rPr>
          <w:rFonts w:ascii="Arial Nova Light" w:hAnsi="Arial Nova Light"/>
          <w:sz w:val="20"/>
          <w:szCs w:val="20"/>
        </w:rPr>
        <w:t xml:space="preserve"> </w:t>
      </w:r>
      <w:r w:rsidRPr="00E4755A">
        <w:rPr>
          <w:rFonts w:ascii="Arial Nova Light" w:hAnsi="Arial Nova Light"/>
          <w:i/>
          <w:iCs/>
          <w:sz w:val="20"/>
          <w:szCs w:val="20"/>
        </w:rPr>
        <w:t xml:space="preserve">or contact </w:t>
      </w:r>
      <w:hyperlink r:id="rId8" w:history="1">
        <w:r w:rsidRPr="00E4755A">
          <w:rPr>
            <w:rStyle w:val="Hyperlink"/>
            <w:rFonts w:ascii="Arial Nova Light" w:hAnsi="Arial Nova Light"/>
            <w:i/>
            <w:iCs/>
            <w:sz w:val="20"/>
            <w:szCs w:val="20"/>
          </w:rPr>
          <w:t>terry@cannonballpr.com</w:t>
        </w:r>
      </w:hyperlink>
      <w:r w:rsidRPr="00E4755A">
        <w:rPr>
          <w:rFonts w:ascii="Arial Nova Light" w:hAnsi="Arial Nova Light"/>
          <w:i/>
          <w:iCs/>
          <w:sz w:val="20"/>
          <w:szCs w:val="20"/>
        </w:rPr>
        <w:t>  / 07871917774.</w:t>
      </w:r>
    </w:p>
    <w:p w14:paraId="219DD77D" w14:textId="77777777" w:rsidR="00C90448" w:rsidRDefault="00C90448" w:rsidP="00C90448">
      <w:pPr>
        <w:spacing w:after="0" w:line="240" w:lineRule="auto"/>
        <w:jc w:val="center"/>
        <w:rPr>
          <w:rFonts w:ascii="Arial Nova Light" w:hAnsi="Arial Nova Light"/>
          <w:sz w:val="20"/>
          <w:szCs w:val="20"/>
        </w:rPr>
      </w:pPr>
    </w:p>
    <w:p w14:paraId="3F608D1C" w14:textId="77777777" w:rsidR="00C90448" w:rsidRPr="0054432A" w:rsidRDefault="00C90448" w:rsidP="00C90448"/>
    <w:p w14:paraId="76123593" w14:textId="77777777" w:rsidR="00C90448" w:rsidRDefault="00C90448" w:rsidP="00C90448"/>
    <w:p w14:paraId="339E3067" w14:textId="77777777" w:rsidR="00C90448" w:rsidRDefault="00C90448" w:rsidP="00C90448"/>
    <w:p w14:paraId="0587E7BF" w14:textId="77777777" w:rsidR="00EF3291" w:rsidRDefault="00EF3291"/>
    <w:sectPr w:rsidR="00EF32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448"/>
    <w:rsid w:val="00012E1F"/>
    <w:rsid w:val="000919B9"/>
    <w:rsid w:val="00131393"/>
    <w:rsid w:val="00217B10"/>
    <w:rsid w:val="0043236D"/>
    <w:rsid w:val="004B269C"/>
    <w:rsid w:val="00572857"/>
    <w:rsid w:val="005A7AA9"/>
    <w:rsid w:val="005D26AF"/>
    <w:rsid w:val="006E4A1C"/>
    <w:rsid w:val="00731B6A"/>
    <w:rsid w:val="00781600"/>
    <w:rsid w:val="008C1BD7"/>
    <w:rsid w:val="00976F76"/>
    <w:rsid w:val="00A8287B"/>
    <w:rsid w:val="00C87F14"/>
    <w:rsid w:val="00C90448"/>
    <w:rsid w:val="00DD7AEF"/>
    <w:rsid w:val="00EB21DA"/>
    <w:rsid w:val="00EF3291"/>
    <w:rsid w:val="00F63753"/>
    <w:rsid w:val="00FB37BC"/>
    <w:rsid w:val="00FD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1E205"/>
  <w15:chartTrackingRefBased/>
  <w15:docId w15:val="{852F32F6-6FD3-4265-ABF3-396E8E30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448"/>
  </w:style>
  <w:style w:type="paragraph" w:styleId="Heading1">
    <w:name w:val="heading 1"/>
    <w:basedOn w:val="Normal"/>
    <w:next w:val="Normal"/>
    <w:link w:val="Heading1Char"/>
    <w:uiPriority w:val="9"/>
    <w:qFormat/>
    <w:rsid w:val="00C904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04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04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04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04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04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04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04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04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04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04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04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04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04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04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04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04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04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04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04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04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04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04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04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04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04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04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04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044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9044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ry@cannonballpr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bluefoundationofficia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opbox.com/scl/fo/48w4sgs6deulnufjyxsb5/AJhELQmAOby3k8JHgI09mso?rlkey=50p8kphk1x9h5taczc3y2v825&amp;st=9clp5xvo&amp;dl=0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Emm</dc:creator>
  <cp:keywords/>
  <dc:description/>
  <cp:lastModifiedBy>Terry Emm</cp:lastModifiedBy>
  <cp:revision>2</cp:revision>
  <dcterms:created xsi:type="dcterms:W3CDTF">2025-05-08T14:59:00Z</dcterms:created>
  <dcterms:modified xsi:type="dcterms:W3CDTF">2025-05-08T14:59:00Z</dcterms:modified>
</cp:coreProperties>
</file>